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F2" w:rsidRPr="00A25A0A" w:rsidRDefault="001545F2" w:rsidP="001545F2">
      <w:pPr>
        <w:shd w:val="clear" w:color="auto" w:fill="FFFFFF"/>
        <w:spacing w:after="0" w:line="300" w:lineRule="atLeast"/>
        <w:jc w:val="center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7719CE" w:rsidRPr="00A25A0A" w:rsidRDefault="000C57EE" w:rsidP="001545F2">
      <w:pPr>
        <w:shd w:val="clear" w:color="auto" w:fill="FFFFFF"/>
        <w:spacing w:after="0" w:line="300" w:lineRule="atLeast"/>
        <w:jc w:val="center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С </w:t>
      </w:r>
      <w:r w:rsidR="007719CE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 И С Ъ К</w:t>
      </w:r>
    </w:p>
    <w:p w:rsidR="007719CE" w:rsidRPr="00A25A0A" w:rsidRDefault="007719CE" w:rsidP="00C51688">
      <w:pPr>
        <w:shd w:val="clear" w:color="auto" w:fill="FFFFFF"/>
        <w:spacing w:after="0" w:line="300" w:lineRule="atLeast"/>
        <w:jc w:val="center"/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</w:pP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допуснатите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недопуснати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кандидати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д</w:t>
      </w:r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о</w:t>
      </w:r>
      <w:proofErr w:type="spellEnd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участие</w:t>
      </w:r>
      <w:proofErr w:type="spellEnd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конкурс</w:t>
      </w:r>
      <w:proofErr w:type="spellEnd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обявен</w:t>
      </w:r>
      <w:proofErr w:type="spellEnd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със</w:t>
      </w:r>
      <w:proofErr w:type="spellEnd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Заповед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№ Р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ВР24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-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РД56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-</w:t>
      </w:r>
      <w:r w:rsidR="00A25A0A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249</w:t>
      </w:r>
      <w:r w:rsidR="00A25A0A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/24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.0</w:t>
      </w:r>
      <w:r w:rsidR="00A25A0A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7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.2024 г.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кмета на СО, район „Връбница“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</w:t>
      </w:r>
      <w:proofErr w:type="spellEnd"/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заемане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длъжността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„</w:t>
      </w:r>
      <w:r w:rsidR="00A25A0A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главен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експерт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“ – 1 щ.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бр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. 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 xml:space="preserve">в </w:t>
      </w:r>
      <w:proofErr w:type="spellStart"/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отдел</w:t>
      </w:r>
      <w:proofErr w:type="spellEnd"/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r w:rsidR="00C51688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 xml:space="preserve">„Правно обслужване, </w:t>
      </w:r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контрол на търговската дейност и сигурност“ (ПОКТДС)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на СО, район „Връбница“</w:t>
      </w:r>
    </w:p>
    <w:p w:rsidR="001545F2" w:rsidRPr="00A25A0A" w:rsidRDefault="001545F2" w:rsidP="00C51688">
      <w:pPr>
        <w:shd w:val="clear" w:color="auto" w:fill="FFFFFF"/>
        <w:spacing w:after="0" w:line="300" w:lineRule="atLeast"/>
        <w:ind w:firstLine="567"/>
        <w:jc w:val="center"/>
        <w:rPr>
          <w:rFonts w:ascii="SofiaSans" w:eastAsia="Times New Roman" w:hAnsi="SofiaSans" w:cs="Times New Roman"/>
          <w:color w:val="212529"/>
          <w:sz w:val="24"/>
          <w:szCs w:val="24"/>
          <w:lang w:val="bg-BG"/>
        </w:rPr>
      </w:pPr>
    </w:p>
    <w:p w:rsidR="007719CE" w:rsidRPr="00A25A0A" w:rsidRDefault="000C57EE" w:rsidP="00A25A0A">
      <w:pPr>
        <w:shd w:val="clear" w:color="auto" w:fill="FFFFFF"/>
        <w:spacing w:after="0" w:line="240" w:lineRule="auto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К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омисия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та,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назначена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със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заповед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№ 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РВР24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-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РД91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-28</w:t>
      </w:r>
      <w:r w:rsidR="00B70497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/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30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.0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7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.2024 г.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Pr="00A25A0A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кмета на СО, район „Връбница“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,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в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изпълнение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решение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обективирано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Протокол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B70497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0</w:t>
      </w:r>
      <w:r w:rsid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9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  <w:shd w:val="clear" w:color="auto" w:fill="FFFFFF"/>
        </w:rPr>
        <w:t>.0</w:t>
      </w:r>
      <w:r w:rsidR="00A25A0A">
        <w:rPr>
          <w:rFonts w:ascii="SofiaSans" w:eastAsia="Times New Roman" w:hAnsi="SofiaSans" w:cs="Times New Roman"/>
          <w:color w:val="000000"/>
          <w:sz w:val="24"/>
          <w:szCs w:val="24"/>
          <w:shd w:val="clear" w:color="auto" w:fill="FFFFFF"/>
          <w:lang w:val="bg-BG"/>
        </w:rPr>
        <w:t>8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  <w:shd w:val="clear" w:color="auto" w:fill="FFFFFF"/>
        </w:rPr>
        <w:t>.2024 г.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 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допуснатите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недопус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, подали заявление за участие 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заемане на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длъжността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„</w:t>
      </w:r>
      <w:r w:rsidR="00A25A0A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  <w:lang w:val="bg-BG"/>
        </w:rPr>
        <w:t>главен</w:t>
      </w:r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експерт</w:t>
      </w:r>
      <w:proofErr w:type="spellEnd"/>
      <w:r w:rsidR="00B70497"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“ 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в </w:t>
      </w:r>
      <w:proofErr w:type="spellStart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отдел</w:t>
      </w:r>
      <w:proofErr w:type="spellEnd"/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B70497" w:rsidRPr="00A25A0A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ПОКТДС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</w:t>
      </w:r>
      <w:r w:rsidR="007719CE" w:rsidRPr="00A25A0A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на СО, район „Връбница“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0139E2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обявава</w:t>
      </w:r>
      <w:proofErr w:type="spellEnd"/>
      <w:r w:rsidR="000139E2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 xml:space="preserve"> списък на</w:t>
      </w:r>
      <w:r w:rsidR="007719CE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:</w:t>
      </w:r>
    </w:p>
    <w:p w:rsidR="000139E2" w:rsidRPr="00A25A0A" w:rsidRDefault="000139E2" w:rsidP="00A25A0A">
      <w:pPr>
        <w:shd w:val="clear" w:color="auto" w:fill="FFFFFF"/>
        <w:spacing w:after="0" w:line="240" w:lineRule="auto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0139E2" w:rsidRPr="00A25A0A" w:rsidRDefault="000139E2" w:rsidP="00A25A0A">
      <w:pPr>
        <w:shd w:val="clear" w:color="auto" w:fill="FFFFFF"/>
        <w:spacing w:after="0" w:line="240" w:lineRule="auto"/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Допуснати кандидати:</w:t>
      </w:r>
    </w:p>
    <w:p w:rsidR="00A25A0A" w:rsidRPr="00A25A0A" w:rsidRDefault="00A25A0A" w:rsidP="00C51688">
      <w:pPr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ind w:left="936" w:hanging="936"/>
        <w:jc w:val="both"/>
        <w:rPr>
          <w:rFonts w:ascii="SofiaSans" w:hAnsi="SofiaSans"/>
          <w:sz w:val="24"/>
          <w:szCs w:val="24"/>
        </w:rPr>
      </w:pPr>
      <w:r w:rsidRPr="00A25A0A">
        <w:rPr>
          <w:rFonts w:ascii="SofiaSans" w:eastAsia="Times New Roman" w:hAnsi="SofiaSans"/>
          <w:sz w:val="24"/>
          <w:szCs w:val="24"/>
          <w:lang w:val="bg-BG"/>
        </w:rPr>
        <w:t>Татяна Георгиева Тотева</w:t>
      </w:r>
      <w:r w:rsidRPr="00A25A0A">
        <w:rPr>
          <w:rFonts w:ascii="SofiaSans" w:hAnsi="SofiaSans"/>
          <w:sz w:val="24"/>
          <w:szCs w:val="24"/>
        </w:rPr>
        <w:t xml:space="preserve"> </w:t>
      </w:r>
    </w:p>
    <w:p w:rsidR="00A25A0A" w:rsidRPr="00A25A0A" w:rsidRDefault="00A25A0A" w:rsidP="00C51688">
      <w:pPr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ind w:left="936" w:hanging="936"/>
        <w:jc w:val="both"/>
        <w:rPr>
          <w:rFonts w:ascii="SofiaSans" w:hAnsi="SofiaSans"/>
          <w:sz w:val="24"/>
          <w:szCs w:val="24"/>
        </w:rPr>
      </w:pPr>
      <w:r w:rsidRPr="00A25A0A">
        <w:rPr>
          <w:rFonts w:ascii="SofiaSans" w:eastAsia="Times New Roman" w:hAnsi="SofiaSans"/>
          <w:sz w:val="24"/>
          <w:szCs w:val="24"/>
          <w:lang w:val="bg-BG"/>
        </w:rPr>
        <w:t>Мартин Иванов Атанасов</w:t>
      </w:r>
      <w:r w:rsidRPr="00A25A0A">
        <w:rPr>
          <w:rFonts w:ascii="SofiaSans" w:hAnsi="SofiaSans"/>
          <w:sz w:val="24"/>
          <w:szCs w:val="24"/>
        </w:rPr>
        <w:t xml:space="preserve"> </w:t>
      </w:r>
    </w:p>
    <w:p w:rsidR="00B70497" w:rsidRPr="00A25A0A" w:rsidRDefault="00B70497" w:rsidP="00B70497">
      <w:pPr>
        <w:pStyle w:val="ListParagraph"/>
        <w:shd w:val="clear" w:color="auto" w:fill="FFFFFF"/>
        <w:tabs>
          <w:tab w:val="left" w:pos="1170"/>
          <w:tab w:val="left" w:pos="1530"/>
          <w:tab w:val="left" w:pos="1620"/>
        </w:tabs>
        <w:spacing w:after="0" w:line="300" w:lineRule="atLeast"/>
        <w:ind w:left="1080"/>
        <w:jc w:val="both"/>
        <w:rPr>
          <w:rFonts w:ascii="SofiaSans" w:eastAsia="Times New Roman" w:hAnsi="SofiaSans" w:cs="Times New Roman"/>
          <w:color w:val="212529"/>
          <w:sz w:val="24"/>
          <w:szCs w:val="24"/>
          <w:lang w:val="bg-BG"/>
        </w:rPr>
      </w:pPr>
    </w:p>
    <w:p w:rsidR="00D24BA9" w:rsidRPr="00A25A0A" w:rsidRDefault="007719CE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Недопуснати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кандидати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: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 </w:t>
      </w:r>
    </w:p>
    <w:p w:rsidR="00A25A0A" w:rsidRPr="00A25A0A" w:rsidRDefault="00A25A0A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Няма недопуснати кандидати</w:t>
      </w:r>
    </w:p>
    <w:p w:rsidR="00A25A0A" w:rsidRPr="00A25A0A" w:rsidRDefault="00A25A0A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Посочените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допуснати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трябва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явя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B70497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 разработка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дата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B70497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2</w:t>
      </w:r>
      <w:r w:rsidR="00A25A0A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8</w:t>
      </w:r>
      <w:r w:rsidRPr="00A25A0A">
        <w:rPr>
          <w:rFonts w:ascii="SofiaSans" w:eastAsia="Times New Roman" w:hAnsi="SofiaSans" w:cs="Times New Roman"/>
          <w:b/>
          <w:color w:val="000000"/>
          <w:sz w:val="24"/>
          <w:szCs w:val="24"/>
        </w:rPr>
        <w:t>.0</w:t>
      </w:r>
      <w:r w:rsidR="00A25A0A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8</w:t>
      </w:r>
      <w:r w:rsidR="000139E2" w:rsidRPr="00A25A0A">
        <w:rPr>
          <w:rFonts w:ascii="SofiaSans" w:eastAsia="Times New Roman" w:hAnsi="SofiaSans" w:cs="Times New Roman"/>
          <w:b/>
          <w:color w:val="000000"/>
          <w:sz w:val="24"/>
          <w:szCs w:val="24"/>
        </w:rPr>
        <w:t>.2024 г.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Pr="00A25A0A">
        <w:rPr>
          <w:rFonts w:ascii="SofiaSans" w:eastAsia="Times New Roman" w:hAnsi="SofiaSans" w:cs="Times New Roman"/>
          <w:b/>
          <w:color w:val="000000"/>
          <w:sz w:val="24"/>
          <w:szCs w:val="24"/>
        </w:rPr>
        <w:t>10:00</w:t>
      </w:r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 </w:t>
      </w:r>
      <w:proofErr w:type="spellStart"/>
      <w:r w:rsidRPr="00A25A0A">
        <w:rPr>
          <w:rFonts w:ascii="SofiaSans" w:eastAsia="Times New Roman" w:hAnsi="SofiaSans" w:cs="Times New Roman"/>
          <w:b/>
          <w:color w:val="000000"/>
          <w:sz w:val="24"/>
          <w:szCs w:val="24"/>
        </w:rPr>
        <w:t>часа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сградата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на </w:t>
      </w:r>
      <w:r w:rsidR="000139E2" w:rsidRPr="00A25A0A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СО, район „Връбница“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,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гр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София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,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бул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 „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Хан Кубрат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”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бл. 328, вх. Б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0139E2" w:rsidRPr="00A25A0A" w:rsidRDefault="007719CE" w:rsidP="001545F2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случай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успешно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развиване на писмената разработка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проведе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с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B70497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2</w:t>
      </w:r>
      <w:r w:rsidR="00A25A0A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8</w:t>
      </w:r>
      <w:r w:rsidR="000139E2" w:rsidRPr="00A25A0A">
        <w:rPr>
          <w:rFonts w:ascii="SofiaSans" w:eastAsia="Times New Roman" w:hAnsi="SofiaSans" w:cs="Times New Roman"/>
          <w:b/>
          <w:color w:val="000000"/>
          <w:sz w:val="24"/>
          <w:szCs w:val="24"/>
        </w:rPr>
        <w:t>.0</w:t>
      </w:r>
      <w:r w:rsidR="00A25A0A" w:rsidRPr="00A25A0A">
        <w:rPr>
          <w:rFonts w:ascii="SofiaSans" w:eastAsia="Times New Roman" w:hAnsi="SofiaSans" w:cs="Times New Roman"/>
          <w:b/>
          <w:color w:val="000000"/>
          <w:sz w:val="24"/>
          <w:szCs w:val="24"/>
          <w:lang w:val="bg-BG"/>
        </w:rPr>
        <w:t>8</w:t>
      </w:r>
      <w:r w:rsidR="000139E2" w:rsidRPr="00A25A0A">
        <w:rPr>
          <w:rFonts w:ascii="SofiaSans" w:eastAsia="Times New Roman" w:hAnsi="SofiaSans" w:cs="Times New Roman"/>
          <w:b/>
          <w:color w:val="000000"/>
          <w:sz w:val="24"/>
          <w:szCs w:val="24"/>
        </w:rPr>
        <w:t>.2024 г.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сградата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на </w:t>
      </w:r>
      <w:r w:rsidR="000139E2" w:rsidRPr="00A25A0A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СО, район „Връбница“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гр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София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бул</w:t>
      </w:r>
      <w:proofErr w:type="spellEnd"/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 „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Хан Кубрат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”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бл. 328, вх. Б</w:t>
      </w:r>
      <w:r w:rsidR="000139E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Препоръчителна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литература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подготовка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:</w:t>
      </w:r>
    </w:p>
    <w:p w:rsidR="00A37074" w:rsidRPr="00A25A0A" w:rsidRDefault="00A37074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З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акон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местното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самоуправление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местната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администрация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A37074" w:rsidRPr="00A25A0A" w:rsidRDefault="00A37074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З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акон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общинската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собственост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;</w:t>
      </w:r>
    </w:p>
    <w:p w:rsidR="00A37074" w:rsidRPr="00A25A0A" w:rsidRDefault="00A37074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З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акон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собствеността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CD52C9" w:rsidRPr="00A25A0A" w:rsidRDefault="00A37074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З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акона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държавния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служител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CD52C9" w:rsidRPr="00A25A0A" w:rsidRDefault="00CD52C9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аредба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общинската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собственост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CD52C9" w:rsidRPr="00A25A0A" w:rsidRDefault="00CD52C9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На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редба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условията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реда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провеждане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търгове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CD52C9" w:rsidRPr="00A25A0A" w:rsidRDefault="00CD52C9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аредба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организиране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ученическо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столово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бюфетно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хранене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общинските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училища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територията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столична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община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CD52C9" w:rsidRPr="00A25A0A" w:rsidRDefault="00CD52C9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аредба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реда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условията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извършване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търговска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дейност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територията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столичната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община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; </w:t>
      </w:r>
    </w:p>
    <w:p w:rsidR="000139E2" w:rsidRPr="00A25A0A" w:rsidRDefault="00CD52C9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Н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аредба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определяне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администриране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местни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такси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цени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услуги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предоставяни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столична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община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други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нормативни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поднормативни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документи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касаещи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осъществяването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дейностите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отдел</w:t>
      </w:r>
      <w:proofErr w:type="spellEnd"/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„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ПОКТДС</w:t>
      </w:r>
      <w:r w:rsidR="00A37074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“.</w:t>
      </w:r>
    </w:p>
    <w:p w:rsidR="00A25A0A" w:rsidRPr="00A25A0A" w:rsidRDefault="00A25A0A" w:rsidP="00A25A0A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Система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определяне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резултатите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при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провеждането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конкурса</w:t>
      </w:r>
      <w:proofErr w:type="spellEnd"/>
    </w:p>
    <w:p w:rsidR="001545F2" w:rsidRPr="00A25A0A" w:rsidRDefault="001545F2" w:rsidP="001545F2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основание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чл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34,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ал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5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НПКПМДС,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комисия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обявява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определените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коефициенти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с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умножават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резултатите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получени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р</w:t>
      </w:r>
      <w:proofErr w:type="spellStart"/>
      <w:r w:rsidR="00E335A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азвиване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E335A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провеждане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както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следва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:</w:t>
      </w:r>
    </w:p>
    <w:p w:rsidR="007719CE" w:rsidRPr="00A25A0A" w:rsidRDefault="007719CE" w:rsidP="001545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lastRenderedPageBreak/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CD52C9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–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коефициент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3;</w:t>
      </w:r>
    </w:p>
    <w:p w:rsidR="007719CE" w:rsidRPr="00A25A0A" w:rsidRDefault="007719CE" w:rsidP="001545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proofErr w:type="gram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proofErr w:type="gram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–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коефициент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4.</w:t>
      </w:r>
    </w:p>
    <w:p w:rsidR="001545F2" w:rsidRPr="00A25A0A" w:rsidRDefault="001545F2" w:rsidP="001545F2">
      <w:pPr>
        <w:shd w:val="clear" w:color="auto" w:fill="FFFFFF"/>
        <w:spacing w:after="0" w:line="240" w:lineRule="auto"/>
        <w:ind w:left="540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         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основание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чл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34,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ал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7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НПКПМДС,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комисия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определи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времето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развиване</w:t>
      </w:r>
      <w:r w:rsidR="00CD52C9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на писмената разработка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– 60 /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шест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десет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/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минути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1545F2" w:rsidRPr="00A25A0A" w:rsidRDefault="001545F2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комисия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изготвя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три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различни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CD52C9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теми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След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обявяване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началото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провеждане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един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изтегля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чрез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жребий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един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вариантите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CD52C9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тема за писмена разработка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367D3C" w:rsidRPr="00A25A0A" w:rsidRDefault="007719CE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         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Оценяването се извършва по петстепенна скала, като 5 е най-високата оценка, при която кандидатът напълно отговаря на изискванията.  Оценката на всеки кандидат е средно аритметична от оценките на проверяващите.</w:t>
      </w:r>
    </w:p>
    <w:p w:rsidR="007719CE" w:rsidRPr="00A25A0A" w:rsidRDefault="007719CE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         М</w:t>
      </w:r>
      <w:proofErr w:type="spellStart"/>
      <w:r w:rsidR="00E335A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ини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малният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резу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лтат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писмената разработка – оценка </w:t>
      </w:r>
      <w:r w:rsidR="00A764F4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4</w:t>
      </w:r>
      <w:r w:rsidR="00E335A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.</w:t>
      </w:r>
    </w:p>
    <w:p w:rsidR="001545F2" w:rsidRPr="00A25A0A" w:rsidRDefault="001545F2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        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Информация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носно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резултатите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проведената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писмена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разработка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получат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л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ично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2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8</w:t>
      </w:r>
      <w:r w:rsidR="00C82DF7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.0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8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.2024 г.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входа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сградата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на </w:t>
      </w:r>
      <w:r w:rsidR="009867F2" w:rsidRPr="00A25A0A">
        <w:rPr>
          <w:rFonts w:ascii="SofiaSans" w:eastAsia="Times New Roman" w:hAnsi="SofiaSans" w:cs="Times New Roman"/>
          <w:bCs/>
          <w:color w:val="000000"/>
          <w:sz w:val="24"/>
          <w:szCs w:val="24"/>
          <w:lang w:val="bg-BG"/>
        </w:rPr>
        <w:t>СО, район „Връбница“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гр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.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София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бул</w:t>
      </w:r>
      <w:proofErr w:type="spellEnd"/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 „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Хан Кубрат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”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, бл. 328, вх. Б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определен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комисията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час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който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бъдат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уведомени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откриването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процедура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  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Непосредствено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след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това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проведе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с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успешно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представяне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9867F2" w:rsidRPr="00A25A0A" w:rsidRDefault="007719CE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 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Преди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провеждане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комисията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формулира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въпросите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ще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бъдат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задавани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с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цели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установи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каква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степен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E335A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те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притежават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компетентностите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необходими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изпълнението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длъжността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  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Средно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продължителността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r w:rsidR="009867F2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тра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е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15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30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минути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всеки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090DE9" w:rsidRPr="00A25A0A" w:rsidRDefault="009867F2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Минималният резултат, при който кандидат се счита за успешно издържал интервюто е 21 точки.</w:t>
      </w:r>
    </w:p>
    <w:p w:rsidR="001545F2" w:rsidRPr="00A25A0A" w:rsidRDefault="001545F2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Окончателният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резултат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кандидатите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е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сбор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рез</w:t>
      </w:r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ултатите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които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са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получени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писмената</w:t>
      </w:r>
      <w:proofErr w:type="spellEnd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="00367D3C"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разработка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и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интервюто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,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умножени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с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определените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коефициенти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</w:t>
      </w:r>
    </w:p>
    <w:p w:rsidR="001545F2" w:rsidRPr="00A25A0A" w:rsidRDefault="001545F2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1545F2" w:rsidRPr="00A25A0A" w:rsidRDefault="001545F2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</w:pP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Въз основа на окончателния резултат комисията класира от първо до трето място кандидатите с най-висок резултат, които са покрили минималните резултати от </w:t>
      </w:r>
      <w:r w:rsidR="00A25A0A"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>писмената разработка</w:t>
      </w:r>
      <w:r w:rsidRPr="00A25A0A">
        <w:rPr>
          <w:rFonts w:ascii="SofiaSans" w:eastAsia="Times New Roman" w:hAnsi="SofiaSans" w:cs="Times New Roman"/>
          <w:color w:val="000000"/>
          <w:sz w:val="24"/>
          <w:szCs w:val="24"/>
          <w:lang w:val="bg-BG"/>
        </w:rPr>
        <w:t xml:space="preserve"> и интервюто</w:t>
      </w:r>
    </w:p>
    <w:p w:rsidR="001545F2" w:rsidRPr="00A25A0A" w:rsidRDefault="001545F2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</w:p>
    <w:p w:rsidR="007C0865" w:rsidRPr="00A25A0A" w:rsidRDefault="007C0865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000000"/>
          <w:sz w:val="24"/>
          <w:szCs w:val="24"/>
        </w:rPr>
      </w:pP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Участниците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в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конкурсната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процедура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трябва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представят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документ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за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самоличност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преди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провеждането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теста</w:t>
      </w:r>
      <w:proofErr w:type="spellEnd"/>
      <w:r w:rsidRPr="00A25A0A">
        <w:rPr>
          <w:rFonts w:ascii="SofiaSans" w:eastAsia="Times New Roman" w:hAnsi="SofiaSans" w:cs="Times New Roman"/>
          <w:color w:val="000000"/>
          <w:sz w:val="24"/>
          <w:szCs w:val="24"/>
        </w:rPr>
        <w:t>.                       </w:t>
      </w:r>
    </w:p>
    <w:p w:rsidR="007719CE" w:rsidRPr="00A25A0A" w:rsidRDefault="007719CE" w:rsidP="001545F2">
      <w:pPr>
        <w:shd w:val="clear" w:color="auto" w:fill="FFFFFF"/>
        <w:spacing w:after="0" w:line="300" w:lineRule="atLeast"/>
        <w:ind w:firstLine="567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r w:rsidRPr="00A25A0A">
        <w:rPr>
          <w:rFonts w:ascii="SofiaSans" w:eastAsia="Times New Roman" w:hAnsi="SofiaSans" w:cs="Times New Roman"/>
          <w:color w:val="212529"/>
          <w:sz w:val="24"/>
          <w:szCs w:val="24"/>
        </w:rPr>
        <w:t> </w:t>
      </w:r>
    </w:p>
    <w:p w:rsidR="00A12F86" w:rsidRPr="00A25A0A" w:rsidRDefault="00A12F86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</w:pPr>
    </w:p>
    <w:p w:rsidR="00A12F86" w:rsidRPr="00A25A0A" w:rsidRDefault="00A12F86" w:rsidP="001545F2">
      <w:pPr>
        <w:shd w:val="clear" w:color="auto" w:fill="FFFFFF"/>
        <w:spacing w:after="0" w:line="300" w:lineRule="atLeast"/>
        <w:jc w:val="both"/>
        <w:rPr>
          <w:rFonts w:ascii="SofiaSans" w:eastAsia="Times New Roman" w:hAnsi="SofiaSans" w:cs="Times New Roman"/>
          <w:color w:val="212529"/>
          <w:sz w:val="24"/>
          <w:szCs w:val="24"/>
        </w:rPr>
      </w:pPr>
      <w:bookmarkStart w:id="0" w:name="_GoBack"/>
      <w:bookmarkEnd w:id="0"/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Председател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на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конкурсната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комисия</w:t>
      </w:r>
      <w:proofErr w:type="spellEnd"/>
      <w:r w:rsidRPr="00A25A0A">
        <w:rPr>
          <w:rFonts w:ascii="SofiaSans" w:eastAsia="Times New Roman" w:hAnsi="SofiaSans" w:cs="Times New Roman"/>
          <w:b/>
          <w:bCs/>
          <w:color w:val="000000"/>
          <w:sz w:val="24"/>
          <w:szCs w:val="24"/>
        </w:rPr>
        <w:t>: /П/</w:t>
      </w:r>
    </w:p>
    <w:p w:rsidR="00641C69" w:rsidRPr="00A25A0A" w:rsidRDefault="00641C69" w:rsidP="001545F2">
      <w:pPr>
        <w:spacing w:after="0"/>
        <w:rPr>
          <w:rFonts w:ascii="SofiaSans" w:hAnsi="SofiaSans"/>
          <w:sz w:val="24"/>
          <w:szCs w:val="24"/>
        </w:rPr>
      </w:pPr>
    </w:p>
    <w:sectPr w:rsidR="00641C69" w:rsidRPr="00A25A0A" w:rsidSect="001545F2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85"/>
    <w:multiLevelType w:val="hybridMultilevel"/>
    <w:tmpl w:val="48707882"/>
    <w:lvl w:ilvl="0" w:tplc="6A9C4A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2EC038C3"/>
    <w:multiLevelType w:val="hybridMultilevel"/>
    <w:tmpl w:val="D1B4866E"/>
    <w:lvl w:ilvl="0" w:tplc="04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48011BB6"/>
    <w:multiLevelType w:val="hybridMultilevel"/>
    <w:tmpl w:val="7A685D36"/>
    <w:lvl w:ilvl="0" w:tplc="6A9C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F331E"/>
    <w:multiLevelType w:val="multilevel"/>
    <w:tmpl w:val="7D3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856C7"/>
    <w:multiLevelType w:val="hybridMultilevel"/>
    <w:tmpl w:val="CA0844B6"/>
    <w:lvl w:ilvl="0" w:tplc="B6103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CE"/>
    <w:rsid w:val="000139E2"/>
    <w:rsid w:val="000561D1"/>
    <w:rsid w:val="00090DE9"/>
    <w:rsid w:val="000C57EE"/>
    <w:rsid w:val="001545F2"/>
    <w:rsid w:val="002F5D0E"/>
    <w:rsid w:val="00367D3C"/>
    <w:rsid w:val="00575355"/>
    <w:rsid w:val="005C254B"/>
    <w:rsid w:val="00641C69"/>
    <w:rsid w:val="007719CE"/>
    <w:rsid w:val="0079199C"/>
    <w:rsid w:val="007C0865"/>
    <w:rsid w:val="009867F2"/>
    <w:rsid w:val="00A12F86"/>
    <w:rsid w:val="00A25A0A"/>
    <w:rsid w:val="00A37074"/>
    <w:rsid w:val="00A66F70"/>
    <w:rsid w:val="00A764F4"/>
    <w:rsid w:val="00B70497"/>
    <w:rsid w:val="00BF7E55"/>
    <w:rsid w:val="00C51688"/>
    <w:rsid w:val="00C82DF7"/>
    <w:rsid w:val="00CD52C9"/>
    <w:rsid w:val="00D24BA9"/>
    <w:rsid w:val="00E335AA"/>
    <w:rsid w:val="00E7289A"/>
    <w:rsid w:val="00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AAB35-3DFF-4245-B8E6-A78CD97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Mancheva</dc:creator>
  <cp:keywords/>
  <dc:description/>
  <cp:lastModifiedBy>Vesela Mancheva</cp:lastModifiedBy>
  <cp:revision>3</cp:revision>
  <cp:lastPrinted>2024-08-09T12:57:00Z</cp:lastPrinted>
  <dcterms:created xsi:type="dcterms:W3CDTF">2024-08-09T13:38:00Z</dcterms:created>
  <dcterms:modified xsi:type="dcterms:W3CDTF">2024-08-09T13:38:00Z</dcterms:modified>
</cp:coreProperties>
</file>